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篮球 市场竞争格局深度调研及投资前景分析报告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篮球 市场竞争格局深度调研及投资前景分析报告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篮球 市场竞争格局深度调研及投资前景分析报告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篮球 市场竞争格局深度调研及投资前景分析报告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182726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